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8CD8E1" w14:textId="30620218" w:rsidR="00BD63F6" w:rsidRDefault="00BD63F6" w:rsidP="00BD63F6">
      <w:pPr>
        <w:pStyle w:val="Title"/>
      </w:pPr>
      <w:r>
        <w:t>E</w:t>
      </w:r>
      <w:r w:rsidR="00DB0BD4">
        <w:t>nvironmental Sustainability Policy</w:t>
      </w:r>
    </w:p>
    <w:p w14:paraId="49CBAB7C" w14:textId="77777777" w:rsidR="00BD63F6" w:rsidRDefault="00BD63F6" w:rsidP="00BD63F6"/>
    <w:p w14:paraId="5F68F4BF" w14:textId="77B7307A" w:rsidR="00BD63F6" w:rsidRPr="00BD63F6" w:rsidRDefault="00BD63F6" w:rsidP="00BD63F6">
      <w:pPr>
        <w:rPr>
          <w:i/>
          <w:iCs/>
          <w:color w:val="5B9BD5" w:themeColor="accent5"/>
        </w:rPr>
      </w:pPr>
      <w:r>
        <w:t xml:space="preserve">Our goal is environmental sustainability in providing our services to customers in </w:t>
      </w:r>
      <w:r w:rsidRPr="00BD63F6">
        <w:rPr>
          <w:i/>
          <w:iCs/>
          <w:color w:val="5B9BD5" w:themeColor="accent5"/>
        </w:rPr>
        <w:t xml:space="preserve">global markets </w:t>
      </w:r>
    </w:p>
    <w:p w14:paraId="58822864" w14:textId="148C378E" w:rsidR="00BD63F6" w:rsidRPr="00BD63F6" w:rsidRDefault="00BD63F6" w:rsidP="00BD63F6">
      <w:pPr>
        <w:rPr>
          <w:i/>
          <w:iCs/>
          <w:color w:val="5B9BD5" w:themeColor="accent5"/>
        </w:rPr>
      </w:pPr>
      <w:r w:rsidRPr="00BD63F6">
        <w:rPr>
          <w:i/>
          <w:iCs/>
          <w:color w:val="5B9BD5" w:themeColor="accent5"/>
        </w:rPr>
        <w:t xml:space="preserve">including transportation, energy, and resources, industrial, infrastructure and commercial services, </w:t>
      </w:r>
    </w:p>
    <w:p w14:paraId="1454587A" w14:textId="257E94EE" w:rsidR="00BD63F6" w:rsidRPr="00BD63F6" w:rsidRDefault="00BD63F6" w:rsidP="00BD63F6">
      <w:pPr>
        <w:rPr>
          <w:i/>
          <w:iCs/>
          <w:color w:val="5B9BD5" w:themeColor="accent5"/>
        </w:rPr>
      </w:pPr>
      <w:r w:rsidRPr="00BD63F6">
        <w:rPr>
          <w:i/>
          <w:iCs/>
          <w:color w:val="5B9BD5" w:themeColor="accent5"/>
        </w:rPr>
        <w:t xml:space="preserve">and facilities. </w:t>
      </w:r>
    </w:p>
    <w:p w14:paraId="042442FC" w14:textId="77777777" w:rsidR="00BD63F6" w:rsidRDefault="00BD63F6" w:rsidP="00BD63F6"/>
    <w:p w14:paraId="02D2F320" w14:textId="77777777" w:rsidR="00BD63F6" w:rsidRDefault="00BD63F6" w:rsidP="00BD63F6">
      <w:r>
        <w:t>OUR COMMITMENT IS TO</w:t>
      </w:r>
    </w:p>
    <w:p w14:paraId="1638A3D7" w14:textId="55129C69" w:rsidR="00BD63F6" w:rsidRDefault="00BD63F6" w:rsidP="00BD63F6">
      <w:pPr>
        <w:pStyle w:val="ListParagraph"/>
        <w:numPr>
          <w:ilvl w:val="0"/>
          <w:numId w:val="1"/>
        </w:numPr>
      </w:pPr>
      <w:r>
        <w:t>minimise the short and long-term impact of our activities on the environment and local communities through responsible environmentally sustainable management within design, planning, delivery, construction, manufacturing, and operation</w:t>
      </w:r>
    </w:p>
    <w:p w14:paraId="15F23218" w14:textId="22EACAA6" w:rsidR="00BD63F6" w:rsidRDefault="00BD63F6" w:rsidP="00BD63F6">
      <w:pPr>
        <w:pStyle w:val="ListParagraph"/>
        <w:numPr>
          <w:ilvl w:val="0"/>
          <w:numId w:val="1"/>
        </w:numPr>
      </w:pPr>
      <w:r>
        <w:t>promote a positive culture through implementing initiatives that foster sustainable innovation.</w:t>
      </w:r>
    </w:p>
    <w:p w14:paraId="3594543B" w14:textId="1EDEE91F" w:rsidR="00BD63F6" w:rsidRDefault="00BD63F6" w:rsidP="00BD63F6">
      <w:pPr>
        <w:pStyle w:val="ListParagraph"/>
        <w:numPr>
          <w:ilvl w:val="0"/>
          <w:numId w:val="1"/>
        </w:numPr>
      </w:pPr>
      <w:r>
        <w:t>optimise our products and services to relentlessly improve our environmental sustainability performance and improve the sustainable use of natural resources.</w:t>
      </w:r>
    </w:p>
    <w:p w14:paraId="681AA2B9" w14:textId="72809812" w:rsidR="00BD63F6" w:rsidRDefault="00BD63F6" w:rsidP="00BD63F6">
      <w:pPr>
        <w:pStyle w:val="ListParagraph"/>
        <w:numPr>
          <w:ilvl w:val="0"/>
          <w:numId w:val="1"/>
        </w:numPr>
      </w:pPr>
      <w:r>
        <w:t>comply with relevant environmental legislation, appropriate industry guidelines and standards, customers, and regulatory agency requirements</w:t>
      </w:r>
    </w:p>
    <w:p w14:paraId="60E17E94" w14:textId="1AD47C6E" w:rsidR="00BD63F6" w:rsidRDefault="00BD63F6" w:rsidP="00BD63F6">
      <w:pPr>
        <w:pStyle w:val="ListParagraph"/>
        <w:numPr>
          <w:ilvl w:val="0"/>
          <w:numId w:val="1"/>
        </w:numPr>
      </w:pPr>
      <w:r>
        <w:t>implement responsible resilient work practices that minimise the impact on local communities</w:t>
      </w:r>
    </w:p>
    <w:p w14:paraId="4C6B0C48" w14:textId="74F7D51C" w:rsidR="00BD63F6" w:rsidRPr="00BD63F6" w:rsidRDefault="00BD63F6" w:rsidP="00BD63F6">
      <w:pPr>
        <w:pStyle w:val="ListParagraph"/>
        <w:numPr>
          <w:ilvl w:val="0"/>
          <w:numId w:val="1"/>
        </w:numPr>
        <w:rPr>
          <w:i/>
          <w:iCs/>
          <w:color w:val="5B9BD5" w:themeColor="accent5"/>
        </w:rPr>
      </w:pPr>
      <w:r w:rsidRPr="00BD63F6">
        <w:rPr>
          <w:i/>
          <w:iCs/>
          <w:color w:val="5B9BD5" w:themeColor="accent5"/>
        </w:rPr>
        <w:t>implement and maintain an environmental management system consistent with international standard AS/NZS ISO 14001 which integrates requirements throughout the overarching operational systems</w:t>
      </w:r>
    </w:p>
    <w:p w14:paraId="71C3E138" w14:textId="5CC26717" w:rsidR="00BD63F6" w:rsidRDefault="00BD63F6" w:rsidP="00BD63F6">
      <w:pPr>
        <w:pStyle w:val="ListParagraph"/>
        <w:numPr>
          <w:ilvl w:val="0"/>
          <w:numId w:val="1"/>
        </w:numPr>
      </w:pPr>
      <w:r>
        <w:t>establish, monitor, and review environmental sustainability objectives and targets and identify opportunities to improve our environmental sustainability</w:t>
      </w:r>
    </w:p>
    <w:p w14:paraId="6B68E378" w14:textId="6B6009C1" w:rsidR="00BD63F6" w:rsidRDefault="00BD63F6" w:rsidP="00BD63F6">
      <w:pPr>
        <w:pStyle w:val="ListParagraph"/>
        <w:numPr>
          <w:ilvl w:val="0"/>
          <w:numId w:val="1"/>
        </w:numPr>
      </w:pPr>
      <w:r>
        <w:t>evaluate the performance, effectiveness, and compliance of our environmental management systems through regular audits and reviews</w:t>
      </w:r>
    </w:p>
    <w:p w14:paraId="2EA31BC0" w14:textId="3F0F09A6" w:rsidR="00BD63F6" w:rsidRDefault="00BD63F6" w:rsidP="00BD63F6">
      <w:pPr>
        <w:pStyle w:val="ListParagraph"/>
        <w:numPr>
          <w:ilvl w:val="0"/>
          <w:numId w:val="1"/>
        </w:numPr>
      </w:pPr>
      <w:r>
        <w:t>implement effective controls to identify, evaluate, eliminate, or reduce adverse environmental risks from our work activities</w:t>
      </w:r>
    </w:p>
    <w:p w14:paraId="426C6C91" w14:textId="4D8B0FDC" w:rsidR="00BD63F6" w:rsidRDefault="00BD63F6" w:rsidP="00BD63F6">
      <w:pPr>
        <w:pStyle w:val="ListParagraph"/>
        <w:numPr>
          <w:ilvl w:val="0"/>
          <w:numId w:val="1"/>
        </w:numPr>
      </w:pPr>
      <w:r>
        <w:t>take all practical steps to prevent pollution and protect biodiversity and ecosystems</w:t>
      </w:r>
    </w:p>
    <w:p w14:paraId="3A19E713" w14:textId="1FB6D671" w:rsidR="00BD63F6" w:rsidRDefault="00BD63F6" w:rsidP="00BD63F6">
      <w:pPr>
        <w:pStyle w:val="ListParagraph"/>
        <w:numPr>
          <w:ilvl w:val="0"/>
          <w:numId w:val="1"/>
        </w:numPr>
      </w:pPr>
      <w:r>
        <w:t>drive innovation to identify sustainable supply chains; reduce and manage energy, waste, and water consumption; reduce and manage air emissions and effluents; and climate change mitigation and adaptation</w:t>
      </w:r>
    </w:p>
    <w:p w14:paraId="5BCE2C53" w14:textId="1E0187AD" w:rsidR="00BD63F6" w:rsidRDefault="00BD63F6" w:rsidP="00BD63F6">
      <w:pPr>
        <w:pStyle w:val="ListParagraph"/>
        <w:numPr>
          <w:ilvl w:val="0"/>
          <w:numId w:val="1"/>
        </w:numPr>
      </w:pPr>
      <w:r>
        <w:t>procure goods and services to minimise environmental risk and maximise sustainable opportunities and benefits for the total life cycle</w:t>
      </w:r>
    </w:p>
    <w:p w14:paraId="0F8740D3" w14:textId="2D10B449" w:rsidR="00BD63F6" w:rsidRDefault="00BD63F6" w:rsidP="00BD63F6">
      <w:pPr>
        <w:pStyle w:val="ListParagraph"/>
        <w:numPr>
          <w:ilvl w:val="0"/>
          <w:numId w:val="1"/>
        </w:numPr>
      </w:pPr>
      <w:r>
        <w:t>regularly report our environmental sustainability performance and consult with stakeholders</w:t>
      </w:r>
    </w:p>
    <w:p w14:paraId="07486B93" w14:textId="6ED6D8DD" w:rsidR="00BD63F6" w:rsidRDefault="00BD63F6" w:rsidP="00BD63F6">
      <w:pPr>
        <w:pStyle w:val="ListParagraph"/>
        <w:numPr>
          <w:ilvl w:val="0"/>
          <w:numId w:val="1"/>
        </w:numPr>
      </w:pPr>
      <w:r>
        <w:t>provide education, training and encouragement to our workforce, and business partners to understand their responsibilities for the implementation of environmental sustainability principles and practices; and</w:t>
      </w:r>
    </w:p>
    <w:p w14:paraId="6F323157" w14:textId="6D9786EB" w:rsidR="00BD63F6" w:rsidRDefault="00BD63F6" w:rsidP="00BD63F6">
      <w:pPr>
        <w:pStyle w:val="ListParagraph"/>
        <w:numPr>
          <w:ilvl w:val="0"/>
          <w:numId w:val="1"/>
        </w:numPr>
      </w:pPr>
      <w:r>
        <w:t>display this policy, making it publicly available and sharing it with interested parties.</w:t>
      </w:r>
      <w:r>
        <w:cr/>
      </w:r>
    </w:p>
    <w:p w14:paraId="691FE62C" w14:textId="269743CC" w:rsidR="00BD63F6" w:rsidRPr="00BD63F6" w:rsidRDefault="00BD63F6" w:rsidP="00BD63F6">
      <w:pPr>
        <w:rPr>
          <w:i/>
          <w:iCs/>
          <w:color w:val="5B9BD5" w:themeColor="accent5"/>
        </w:rPr>
      </w:pPr>
      <w:r w:rsidRPr="00BD63F6">
        <w:rPr>
          <w:i/>
          <w:iCs/>
          <w:color w:val="5B9BD5" w:themeColor="accent5"/>
        </w:rPr>
        <w:t>Dated and Signed by Officer of PCBU</w:t>
      </w:r>
    </w:p>
    <w:sectPr w:rsidR="00BD63F6" w:rsidRPr="00BD63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A3FF23" w14:textId="77777777" w:rsidR="00BD63F6" w:rsidRDefault="00BD63F6" w:rsidP="00BD63F6">
      <w:pPr>
        <w:spacing w:after="0" w:line="240" w:lineRule="auto"/>
      </w:pPr>
      <w:r>
        <w:separator/>
      </w:r>
    </w:p>
  </w:endnote>
  <w:endnote w:type="continuationSeparator" w:id="0">
    <w:p w14:paraId="00B05908" w14:textId="77777777" w:rsidR="00BD63F6" w:rsidRDefault="00BD63F6" w:rsidP="00BD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3B57D" w14:textId="77777777" w:rsidR="00BD63F6" w:rsidRDefault="00BD63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AA7E6" w14:textId="77777777" w:rsidR="00BD63F6" w:rsidRDefault="00BD63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6390E" w14:textId="77777777" w:rsidR="00BD63F6" w:rsidRDefault="00BD63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52B67" w14:textId="77777777" w:rsidR="00BD63F6" w:rsidRDefault="00BD63F6" w:rsidP="00BD63F6">
      <w:pPr>
        <w:spacing w:after="0" w:line="240" w:lineRule="auto"/>
      </w:pPr>
      <w:r>
        <w:separator/>
      </w:r>
    </w:p>
  </w:footnote>
  <w:footnote w:type="continuationSeparator" w:id="0">
    <w:p w14:paraId="206172BA" w14:textId="77777777" w:rsidR="00BD63F6" w:rsidRDefault="00BD63F6" w:rsidP="00BD6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2E1BC" w14:textId="77777777" w:rsidR="00BD63F6" w:rsidRDefault="00BD6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77E54B" w14:textId="4A40480D" w:rsidR="00BD63F6" w:rsidRPr="00BD63F6" w:rsidRDefault="00BD63F6" w:rsidP="00BD63F6">
    <w:pPr>
      <w:pStyle w:val="Header"/>
      <w:jc w:val="right"/>
      <w:rPr>
        <w:i/>
        <w:iCs/>
        <w:color w:val="5B9BD5" w:themeColor="accent5"/>
      </w:rPr>
    </w:pPr>
    <w:r w:rsidRPr="00BD63F6">
      <w:rPr>
        <w:i/>
        <w:iCs/>
        <w:color w:val="5B9BD5" w:themeColor="accent5"/>
      </w:rPr>
      <w:t>Insert Company Logo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DE704" w14:textId="77777777" w:rsidR="00BD63F6" w:rsidRDefault="00BD63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9620CB"/>
    <w:multiLevelType w:val="hybridMultilevel"/>
    <w:tmpl w:val="075CD4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3F6"/>
    <w:rsid w:val="00BD63F6"/>
    <w:rsid w:val="00DB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9A1F"/>
  <w15:chartTrackingRefBased/>
  <w15:docId w15:val="{108D0C67-C00F-4D39-BEF1-3A2A9A21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63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D63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63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3F6"/>
  </w:style>
  <w:style w:type="paragraph" w:styleId="Footer">
    <w:name w:val="footer"/>
    <w:basedOn w:val="Normal"/>
    <w:link w:val="FooterChar"/>
    <w:uiPriority w:val="99"/>
    <w:unhideWhenUsed/>
    <w:rsid w:val="00BD63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366</Words>
  <Characters>2089</Characters>
  <DocSecurity>0</DocSecurity>
  <Lines>17</Lines>
  <Paragraphs>4</Paragraphs>
  <ScaleCrop>false</ScaleCrop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2022-10-03T04:53:00Z</dcterms:created>
  <dcterms:modified xsi:type="dcterms:W3CDTF">2022-10-03T05:01:00Z</dcterms:modified>
</cp:coreProperties>
</file>